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8610">
      <w:pPr>
        <w:widowControl w:val="0"/>
        <w:spacing w:before="3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送审材料清单</w:t>
      </w:r>
    </w:p>
    <w:p w14:paraId="1AA6A84B">
      <w:pPr>
        <w:widowControl w:val="0"/>
        <w:numPr>
          <w:ilvl w:val="0"/>
          <w:numId w:val="1"/>
        </w:numPr>
        <w:spacing w:before="3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初始审查</w:t>
      </w:r>
    </w:p>
    <w:p w14:paraId="0845AD84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1. 初始审查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（药物）送审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13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6848"/>
        <w:gridCol w:w="598"/>
        <w:gridCol w:w="625"/>
      </w:tblGrid>
      <w:tr w14:paraId="6F63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78" w:type="pct"/>
            <w:vAlign w:val="top"/>
          </w:tcPr>
          <w:p w14:paraId="33E7FA2C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5" w:type="pct"/>
            <w:vAlign w:val="top"/>
          </w:tcPr>
          <w:p w14:paraId="3698ED3F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50" w:type="pct"/>
            <w:vAlign w:val="top"/>
          </w:tcPr>
          <w:p w14:paraId="25E8D3F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65" w:type="pct"/>
            <w:vAlign w:val="top"/>
          </w:tcPr>
          <w:p w14:paraId="0814FBA9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3798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78" w:type="pct"/>
            <w:vAlign w:val="top"/>
          </w:tcPr>
          <w:p w14:paraId="73D7FBEC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5" w:type="pct"/>
            <w:vAlign w:val="top"/>
          </w:tcPr>
          <w:p w14:paraId="0E7C0E18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试验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方案及其修订版（注明版本号/版本日期）</w:t>
            </w:r>
          </w:p>
        </w:tc>
        <w:tc>
          <w:tcPr>
            <w:tcW w:w="350" w:type="pct"/>
            <w:vAlign w:val="top"/>
          </w:tcPr>
          <w:p w14:paraId="3B93C7B5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62B935CF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4B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6921CD2E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5" w:type="pct"/>
            <w:vAlign w:val="top"/>
          </w:tcPr>
          <w:p w14:paraId="6EDD752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知情同意书及其修订版（注明版本号/版本日期）</w:t>
            </w:r>
          </w:p>
        </w:tc>
        <w:tc>
          <w:tcPr>
            <w:tcW w:w="350" w:type="pct"/>
            <w:vAlign w:val="top"/>
          </w:tcPr>
          <w:p w14:paraId="59446C9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6A07A09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AD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78" w:type="pct"/>
            <w:vAlign w:val="top"/>
          </w:tcPr>
          <w:p w14:paraId="5FA15483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5" w:type="pct"/>
            <w:vAlign w:val="top"/>
          </w:tcPr>
          <w:p w14:paraId="7DA659BC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受试者的招募广告（注明版本号/版本日期）</w:t>
            </w:r>
          </w:p>
        </w:tc>
        <w:tc>
          <w:tcPr>
            <w:tcW w:w="350" w:type="pct"/>
            <w:vAlign w:val="top"/>
          </w:tcPr>
          <w:p w14:paraId="40D03E11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0DC2787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4E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2844E415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05" w:type="pct"/>
            <w:vAlign w:val="top"/>
          </w:tcPr>
          <w:p w14:paraId="32D5819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提供给受试者的其他书面资料（注明版本号/版本日期）</w:t>
            </w:r>
          </w:p>
        </w:tc>
        <w:tc>
          <w:tcPr>
            <w:tcW w:w="350" w:type="pct"/>
            <w:vAlign w:val="top"/>
          </w:tcPr>
          <w:p w14:paraId="560C3F1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10B5DFC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7A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517C3670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05" w:type="pct"/>
            <w:vAlign w:val="top"/>
          </w:tcPr>
          <w:p w14:paraId="6256BDD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病例报告表（注明版本号/版本日期）</w:t>
            </w:r>
          </w:p>
        </w:tc>
        <w:tc>
          <w:tcPr>
            <w:tcW w:w="350" w:type="pct"/>
            <w:vAlign w:val="top"/>
          </w:tcPr>
          <w:p w14:paraId="2D0AA822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6EEBFA4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5A8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78" w:type="pct"/>
            <w:vAlign w:val="top"/>
          </w:tcPr>
          <w:p w14:paraId="392D91BF">
            <w:pPr>
              <w:widowControl w:val="0"/>
              <w:spacing w:before="41"/>
              <w:ind w:left="2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05" w:type="pct"/>
            <w:vAlign w:val="top"/>
          </w:tcPr>
          <w:p w14:paraId="330B9B80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研究者手册（注明版本号/版本日期）</w:t>
            </w:r>
          </w:p>
        </w:tc>
        <w:tc>
          <w:tcPr>
            <w:tcW w:w="350" w:type="pct"/>
            <w:vAlign w:val="top"/>
          </w:tcPr>
          <w:p w14:paraId="0B2FDE0C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7D871C48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AE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  <w:jc w:val="center"/>
        </w:trPr>
        <w:tc>
          <w:tcPr>
            <w:tcW w:w="278" w:type="pct"/>
            <w:vAlign w:val="top"/>
          </w:tcPr>
          <w:p w14:paraId="0F41D09A">
            <w:pPr>
              <w:widowControl w:val="0"/>
              <w:spacing w:before="40"/>
              <w:ind w:left="2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05" w:type="pct"/>
            <w:vAlign w:val="top"/>
          </w:tcPr>
          <w:p w14:paraId="681798D9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现有的安全性资料</w:t>
            </w:r>
          </w:p>
        </w:tc>
        <w:tc>
          <w:tcPr>
            <w:tcW w:w="350" w:type="pct"/>
            <w:vAlign w:val="top"/>
          </w:tcPr>
          <w:p w14:paraId="6705722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5AC7754C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ACF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3348BDF9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05" w:type="pct"/>
            <w:vAlign w:val="top"/>
          </w:tcPr>
          <w:p w14:paraId="4D0E01E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包含受试者补偿和支付信息的文件</w:t>
            </w:r>
          </w:p>
        </w:tc>
        <w:tc>
          <w:tcPr>
            <w:tcW w:w="350" w:type="pct"/>
            <w:vAlign w:val="top"/>
          </w:tcPr>
          <w:p w14:paraId="002EA439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4B306556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E1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78" w:type="pct"/>
            <w:vAlign w:val="top"/>
          </w:tcPr>
          <w:p w14:paraId="2048CDFA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005" w:type="pct"/>
            <w:vAlign w:val="top"/>
          </w:tcPr>
          <w:p w14:paraId="5E88D638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研究者</w:t>
            </w: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资格的证明文件</w:t>
            </w:r>
          </w:p>
        </w:tc>
        <w:tc>
          <w:tcPr>
            <w:tcW w:w="350" w:type="pct"/>
            <w:vAlign w:val="top"/>
          </w:tcPr>
          <w:p w14:paraId="074564F7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704FA46F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BB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339A4933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5" w:type="pct"/>
            <w:vAlign w:val="top"/>
          </w:tcPr>
          <w:p w14:paraId="3CD450C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利益冲突声明（研究者）</w:t>
            </w:r>
          </w:p>
        </w:tc>
        <w:tc>
          <w:tcPr>
            <w:tcW w:w="350" w:type="pct"/>
            <w:vAlign w:val="top"/>
          </w:tcPr>
          <w:p w14:paraId="330FC60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05FD9D8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311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8" w:type="pct"/>
            <w:vAlign w:val="top"/>
          </w:tcPr>
          <w:p w14:paraId="76DEFBCB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005" w:type="pct"/>
            <w:vAlign w:val="top"/>
          </w:tcPr>
          <w:p w14:paraId="1D81F92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与伦理审查相关的其他文件</w:t>
            </w:r>
          </w:p>
          <w:p w14:paraId="4BE8038D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如：组长单位伦理委员会审查意见（如为参加单位），其他机构伦理委员会对申请研究项目的修改意见或否定性意见、政府药品监督管理部门对临床试验项目的同意文件、保险相关文件等</w:t>
            </w:r>
          </w:p>
        </w:tc>
        <w:tc>
          <w:tcPr>
            <w:tcW w:w="350" w:type="pct"/>
            <w:vAlign w:val="top"/>
          </w:tcPr>
          <w:p w14:paraId="1BF4EA55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50E7915E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414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78" w:type="pct"/>
            <w:vAlign w:val="top"/>
          </w:tcPr>
          <w:p w14:paraId="58F838C4">
            <w:pPr>
              <w:widowControl w:val="0"/>
              <w:spacing w:before="40"/>
              <w:ind w:left="24" w:right="2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5" w:type="pct"/>
            <w:vAlign w:val="top"/>
          </w:tcPr>
          <w:p w14:paraId="7FCCCAB8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50" w:type="pct"/>
            <w:vAlign w:val="top"/>
          </w:tcPr>
          <w:p w14:paraId="1FD78A52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vAlign w:val="top"/>
          </w:tcPr>
          <w:p w14:paraId="5CE33B0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DDEF0EA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150A1154">
      <w:pPr>
        <w:widowControl w:val="0"/>
        <w:numPr>
          <w:ilvl w:val="0"/>
          <w:numId w:val="2"/>
        </w:numPr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初始审查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新技术和新项目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）送审材料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750"/>
        <w:gridCol w:w="685"/>
        <w:gridCol w:w="685"/>
      </w:tblGrid>
      <w:tr w14:paraId="3864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6B374BEA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30" w:type="pct"/>
            <w:noWrap/>
            <w:vAlign w:val="center"/>
          </w:tcPr>
          <w:p w14:paraId="3DCC5D96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新技术和新项目伦理审查申请表</w:t>
            </w:r>
          </w:p>
        </w:tc>
        <w:tc>
          <w:tcPr>
            <w:tcW w:w="398" w:type="pct"/>
            <w:shd w:val="clear" w:color="auto" w:fill="auto"/>
            <w:noWrap/>
            <w:vAlign w:val="top"/>
          </w:tcPr>
          <w:p w14:paraId="6186A923">
            <w:pPr>
              <w:widowControl w:val="0"/>
              <w:spacing w:before="45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98" w:type="pct"/>
            <w:shd w:val="clear" w:color="auto" w:fill="auto"/>
            <w:noWrap/>
            <w:vAlign w:val="top"/>
          </w:tcPr>
          <w:p w14:paraId="3D6EE86D">
            <w:pPr>
              <w:widowControl w:val="0"/>
              <w:spacing w:before="45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4685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33C8B618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930" w:type="pct"/>
            <w:noWrap/>
            <w:vAlign w:val="center"/>
          </w:tcPr>
          <w:p w14:paraId="3A4269D8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技术实施方案(注明版本号/版本日期)</w:t>
            </w:r>
          </w:p>
        </w:tc>
        <w:tc>
          <w:tcPr>
            <w:tcW w:w="398" w:type="pct"/>
            <w:noWrap/>
            <w:vAlign w:val="center"/>
          </w:tcPr>
          <w:p w14:paraId="79B5CCA4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113E96F4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7737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2E9DFD4E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30" w:type="pct"/>
            <w:noWrap/>
            <w:vAlign w:val="center"/>
          </w:tcPr>
          <w:p w14:paraId="776ACEAC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知情同意书(注明版本号/版本日期)</w:t>
            </w:r>
          </w:p>
        </w:tc>
        <w:tc>
          <w:tcPr>
            <w:tcW w:w="398" w:type="pct"/>
            <w:noWrap/>
            <w:vAlign w:val="center"/>
          </w:tcPr>
          <w:p w14:paraId="04F4E888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2479B911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0D30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47B08AF5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30" w:type="pct"/>
            <w:noWrap/>
            <w:vAlign w:val="center"/>
          </w:tcPr>
          <w:p w14:paraId="4B4B6B63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管理制度和质量保障措施</w:t>
            </w:r>
          </w:p>
        </w:tc>
        <w:tc>
          <w:tcPr>
            <w:tcW w:w="398" w:type="pct"/>
            <w:noWrap/>
            <w:vAlign w:val="center"/>
          </w:tcPr>
          <w:p w14:paraId="1A337030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207D389B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3264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79EC067D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930" w:type="pct"/>
            <w:noWrap/>
            <w:vAlign w:val="center"/>
          </w:tcPr>
          <w:p w14:paraId="7CAB61D0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风险评估及应急预案</w:t>
            </w:r>
          </w:p>
        </w:tc>
        <w:tc>
          <w:tcPr>
            <w:tcW w:w="398" w:type="pct"/>
            <w:noWrap/>
            <w:vAlign w:val="center"/>
          </w:tcPr>
          <w:p w14:paraId="48DD61D7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5FD22587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16C0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72" w:type="pct"/>
            <w:noWrap w:val="0"/>
            <w:vAlign w:val="center"/>
          </w:tcPr>
          <w:p w14:paraId="63719864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930" w:type="pct"/>
            <w:noWrap/>
            <w:vAlign w:val="center"/>
          </w:tcPr>
          <w:p w14:paraId="2FCB353B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技术负责人及团队人员资质（专业履历、执业医师资格证书、技术培训证明，如《医师执业证书》、《护士执业证书》）、《职称证书》、符合要求的培训证书等复印件）</w:t>
            </w:r>
          </w:p>
        </w:tc>
        <w:tc>
          <w:tcPr>
            <w:tcW w:w="398" w:type="pct"/>
            <w:noWrap/>
            <w:vAlign w:val="center"/>
          </w:tcPr>
          <w:p w14:paraId="7138D854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51537EDB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4B13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2E02E49B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930" w:type="pct"/>
            <w:noWrap/>
            <w:vAlign w:val="center"/>
          </w:tcPr>
          <w:p w14:paraId="35B8A63B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所用医疗产品证明文件（药品说明书/药品注册证/产品公司营业执照）</w:t>
            </w:r>
          </w:p>
        </w:tc>
        <w:tc>
          <w:tcPr>
            <w:tcW w:w="398" w:type="pct"/>
            <w:noWrap/>
            <w:vAlign w:val="center"/>
          </w:tcPr>
          <w:p w14:paraId="0A4A9C01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4604C76E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0DA7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6CBA5E08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930" w:type="pct"/>
            <w:noWrap/>
            <w:vAlign w:val="center"/>
          </w:tcPr>
          <w:p w14:paraId="1C414501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该项新技术前期临床研究的总结报告、安全性和有效性的证明文件（如有）</w:t>
            </w:r>
          </w:p>
        </w:tc>
        <w:tc>
          <w:tcPr>
            <w:tcW w:w="398" w:type="pct"/>
            <w:noWrap/>
            <w:vAlign w:val="center"/>
          </w:tcPr>
          <w:p w14:paraId="2AF73825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1DF90295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26E9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2" w:type="pct"/>
            <w:noWrap w:val="0"/>
            <w:vAlign w:val="center"/>
          </w:tcPr>
          <w:p w14:paraId="650330F9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930" w:type="pct"/>
            <w:noWrap/>
            <w:vAlign w:val="center"/>
          </w:tcPr>
          <w:p w14:paraId="772DE28F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新技术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临床应用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eastAsia="zh-CN"/>
              </w:rPr>
              <w:t>利益冲突声明</w:t>
            </w:r>
          </w:p>
        </w:tc>
        <w:tc>
          <w:tcPr>
            <w:tcW w:w="398" w:type="pct"/>
            <w:noWrap/>
            <w:vAlign w:val="center"/>
          </w:tcPr>
          <w:p w14:paraId="3B424168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4DB8F814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798A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72" w:type="pct"/>
            <w:noWrap w:val="0"/>
            <w:vAlign w:val="center"/>
          </w:tcPr>
          <w:p w14:paraId="7103BBAF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30" w:type="pct"/>
            <w:noWrap/>
            <w:vAlign w:val="center"/>
          </w:tcPr>
          <w:p w14:paraId="7AA86541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398" w:type="pct"/>
            <w:noWrap/>
            <w:vAlign w:val="center"/>
          </w:tcPr>
          <w:p w14:paraId="33109281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98" w:type="pct"/>
            <w:noWrap/>
            <w:vAlign w:val="center"/>
          </w:tcPr>
          <w:p w14:paraId="7E6B5832">
            <w:pPr>
              <w:widowControl w:val="0"/>
              <w:spacing w:before="0" w:after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700E10EE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E92D163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二、跟踪审查</w:t>
      </w:r>
    </w:p>
    <w:p w14:paraId="2195A7E1">
      <w:pPr>
        <w:widowControl w:val="0"/>
        <w:spacing w:after="55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 xml:space="preserve">1. 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修正案审查申请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6765"/>
        <w:gridCol w:w="610"/>
        <w:gridCol w:w="603"/>
      </w:tblGrid>
      <w:tr w14:paraId="180DA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6" w:type="pct"/>
          </w:tcPr>
          <w:p w14:paraId="004C2933">
            <w:pPr>
              <w:widowControl w:val="0"/>
              <w:spacing w:before="100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39" w:type="pct"/>
          </w:tcPr>
          <w:p w14:paraId="1ADD28D4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修正案审查申请表</w:t>
            </w:r>
          </w:p>
        </w:tc>
        <w:tc>
          <w:tcPr>
            <w:tcW w:w="364" w:type="pct"/>
          </w:tcPr>
          <w:p w14:paraId="16C4BE1A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60" w:type="pct"/>
          </w:tcPr>
          <w:p w14:paraId="4C976AA7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1F52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36" w:type="pct"/>
          </w:tcPr>
          <w:p w14:paraId="162DE16E">
            <w:pPr>
              <w:widowControl w:val="0"/>
              <w:spacing w:before="100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39" w:type="pct"/>
          </w:tcPr>
          <w:p w14:paraId="38C03DFB">
            <w:pPr>
              <w:widowControl w:val="0"/>
              <w:spacing w:before="4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修正的临床研究方案（注明版本号/日期）：对修改部分以阴影/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划线的方</w:t>
            </w:r>
          </w:p>
          <w:p w14:paraId="31B43A99">
            <w:pPr>
              <w:widowControl w:val="0"/>
              <w:spacing w:before="91"/>
              <w:ind w:left="111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式标记；重要内容修正以及大量内容修正还需提交修改后的正式版本。</w:t>
            </w:r>
          </w:p>
        </w:tc>
        <w:tc>
          <w:tcPr>
            <w:tcW w:w="364" w:type="pct"/>
          </w:tcPr>
          <w:p w14:paraId="7D366A22">
            <w:pPr>
              <w:widowControl w:val="0"/>
              <w:spacing w:before="91"/>
              <w:ind w:left="111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" w:type="pct"/>
          </w:tcPr>
          <w:p w14:paraId="1ECFEED1">
            <w:pPr>
              <w:widowControl w:val="0"/>
              <w:spacing w:before="91"/>
              <w:ind w:left="111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E2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36" w:type="pct"/>
            <w:vAlign w:val="top"/>
          </w:tcPr>
          <w:p w14:paraId="118FF784">
            <w:pPr>
              <w:widowControl w:val="0"/>
              <w:spacing w:before="85"/>
              <w:ind w:left="28" w:leftChars="0" w:right="1" w:rightChars="0"/>
              <w:jc w:val="center"/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39" w:type="pct"/>
            <w:vAlign w:val="top"/>
          </w:tcPr>
          <w:p w14:paraId="3F930AFE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修正的其他材料，如知情同意书（注明版本号/日期）</w:t>
            </w: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：对修改部分以阴影/划线的方式标记；重要内容修正以及大量内容修正还需提交修改后的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364" w:type="pct"/>
            <w:vAlign w:val="top"/>
          </w:tcPr>
          <w:p w14:paraId="531E9861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" w:type="pct"/>
            <w:vAlign w:val="top"/>
          </w:tcPr>
          <w:p w14:paraId="3D701A76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BF0426F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kern w:val="2"/>
          <w:sz w:val="21"/>
          <w:szCs w:val="24"/>
          <w:lang w:eastAsia="zh-CN"/>
        </w:rPr>
      </w:pPr>
    </w:p>
    <w:p w14:paraId="4B0E5AF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kern w:val="2"/>
          <w:sz w:val="21"/>
          <w:szCs w:val="24"/>
          <w:lang w:eastAsia="zh-CN"/>
        </w:rPr>
      </w:pPr>
    </w:p>
    <w:p w14:paraId="3EF1219A">
      <w:pPr>
        <w:widowControl w:val="0"/>
        <w:numPr>
          <w:ilvl w:val="0"/>
          <w:numId w:val="3"/>
        </w:numPr>
        <w:spacing w:after="57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-2"/>
          <w:kern w:val="2"/>
          <w:sz w:val="21"/>
          <w:szCs w:val="21"/>
          <w:lang w:val="en-US" w:eastAsia="zh-CN" w:bidi="ar-SA"/>
        </w:rPr>
        <w:t>年度</w:t>
      </w:r>
      <w:r>
        <w:rPr>
          <w:rFonts w:hint="eastAsia" w:ascii="Times New Roman" w:hAnsi="Times New Roman" w:eastAsia="宋体" w:cs="Times New Roman"/>
          <w:spacing w:val="-2"/>
          <w:kern w:val="2"/>
          <w:sz w:val="21"/>
          <w:szCs w:val="21"/>
          <w:lang w:val="en-US" w:eastAsia="zh-CN" w:bidi="ar-SA"/>
        </w:rPr>
        <w:t>/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定期审查申请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6789"/>
        <w:gridCol w:w="611"/>
        <w:gridCol w:w="583"/>
      </w:tblGrid>
      <w:tr w14:paraId="1581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16" w:type="pct"/>
          </w:tcPr>
          <w:p w14:paraId="149D76FC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67" w:type="pct"/>
          </w:tcPr>
          <w:p w14:paraId="4AE17D61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年度</w:t>
            </w:r>
            <w:r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定期审查报告</w:t>
            </w:r>
          </w:p>
        </w:tc>
        <w:tc>
          <w:tcPr>
            <w:tcW w:w="366" w:type="pct"/>
          </w:tcPr>
          <w:p w14:paraId="6931B325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49" w:type="pct"/>
          </w:tcPr>
          <w:p w14:paraId="1C0A2CD1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1A5B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16" w:type="pct"/>
          </w:tcPr>
          <w:p w14:paraId="746B0B47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67" w:type="pct"/>
          </w:tcPr>
          <w:p w14:paraId="0B09E8DE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发表文章（如有</w:t>
            </w: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66" w:type="pct"/>
          </w:tcPr>
          <w:p w14:paraId="5D009E2F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</w:tcPr>
          <w:p w14:paraId="4C7651EF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EF6E445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F04DF48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6D815471">
      <w:pPr>
        <w:widowControl w:val="0"/>
        <w:numPr>
          <w:ilvl w:val="0"/>
          <w:numId w:val="3"/>
        </w:numPr>
        <w:spacing w:after="57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kern w:val="2"/>
          <w:sz w:val="21"/>
          <w:szCs w:val="18"/>
          <w:vertAlign w:val="baseline"/>
          <w:lang w:val="en-US" w:eastAsia="zh-CN" w:bidi="ar-SA"/>
        </w:rPr>
        <w:t>SAE/SUSAR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审查申请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6794"/>
        <w:gridCol w:w="618"/>
        <w:gridCol w:w="564"/>
      </w:tblGrid>
      <w:tr w14:paraId="481F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0" w:type="pct"/>
          </w:tcPr>
          <w:p w14:paraId="24C90675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71" w:type="pct"/>
          </w:tcPr>
          <w:p w14:paraId="1A9F7F8F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SAE/SUSAR报告（研究者签署姓名与日期）</w:t>
            </w:r>
          </w:p>
        </w:tc>
        <w:tc>
          <w:tcPr>
            <w:tcW w:w="370" w:type="pct"/>
          </w:tcPr>
          <w:p w14:paraId="2F4BF2F0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38" w:type="pct"/>
          </w:tcPr>
          <w:p w14:paraId="3D458AFF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</w:tbl>
    <w:p w14:paraId="650DB402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A0CADF0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69599BFD">
      <w:pPr>
        <w:widowControl w:val="0"/>
        <w:numPr>
          <w:ilvl w:val="0"/>
          <w:numId w:val="3"/>
        </w:numPr>
        <w:spacing w:after="57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偏离方案报告申请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6802"/>
        <w:gridCol w:w="633"/>
        <w:gridCol w:w="536"/>
      </w:tblGrid>
      <w:tr w14:paraId="60BE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3" w:type="pct"/>
          </w:tcPr>
          <w:p w14:paraId="4314A3E8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75" w:type="pct"/>
          </w:tcPr>
          <w:p w14:paraId="1ADF828D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偏离方案报告</w:t>
            </w:r>
          </w:p>
        </w:tc>
        <w:tc>
          <w:tcPr>
            <w:tcW w:w="379" w:type="pct"/>
          </w:tcPr>
          <w:p w14:paraId="53B73346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21" w:type="pct"/>
          </w:tcPr>
          <w:p w14:paraId="03936E6B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</w:tbl>
    <w:p w14:paraId="7C214A92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2E9E28C2">
      <w:pPr>
        <w:widowControl w:val="0"/>
        <w:numPr>
          <w:ilvl w:val="0"/>
          <w:numId w:val="3"/>
        </w:numPr>
        <w:spacing w:after="57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暂停或者终止研究审查申请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6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6803"/>
        <w:gridCol w:w="622"/>
        <w:gridCol w:w="590"/>
      </w:tblGrid>
      <w:tr w14:paraId="36524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40" w:type="pct"/>
          </w:tcPr>
          <w:p w14:paraId="5695BE6A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39" w:type="pct"/>
          </w:tcPr>
          <w:p w14:paraId="0BA043AB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暂停或者终止研究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报告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（主要研究者签名和日期</w:t>
            </w: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69" w:type="pct"/>
          </w:tcPr>
          <w:p w14:paraId="5CFB1C48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50" w:type="pct"/>
          </w:tcPr>
          <w:p w14:paraId="3921334B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</w:tbl>
    <w:p w14:paraId="3053BE61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79C60688">
      <w:pPr>
        <w:widowControl w:val="0"/>
        <w:numPr>
          <w:ilvl w:val="0"/>
          <w:numId w:val="3"/>
        </w:numPr>
        <w:spacing w:after="57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研究完成报告审查申请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6819"/>
        <w:gridCol w:w="644"/>
        <w:gridCol w:w="576"/>
      </w:tblGrid>
      <w:tr w14:paraId="41A04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8" w:type="pct"/>
          </w:tcPr>
          <w:p w14:paraId="33652FB2">
            <w:pPr>
              <w:widowControl w:val="0"/>
              <w:spacing w:before="101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37" w:type="pct"/>
          </w:tcPr>
          <w:p w14:paraId="2CD70D55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研究完成报告</w:t>
            </w:r>
          </w:p>
        </w:tc>
        <w:tc>
          <w:tcPr>
            <w:tcW w:w="381" w:type="pct"/>
          </w:tcPr>
          <w:p w14:paraId="6330EC8F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41" w:type="pct"/>
          </w:tcPr>
          <w:p w14:paraId="78E81530">
            <w:pPr>
              <w:widowControl w:val="0"/>
              <w:spacing w:before="55"/>
              <w:ind w:left="110"/>
              <w:jc w:val="both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754C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38" w:type="pct"/>
          </w:tcPr>
          <w:p w14:paraId="14C9983D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37" w:type="pct"/>
          </w:tcPr>
          <w:p w14:paraId="3BDBFB68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发表文章（如有</w:t>
            </w: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81" w:type="pct"/>
          </w:tcPr>
          <w:p w14:paraId="48FD3626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2207B46F">
            <w:pPr>
              <w:widowControl w:val="0"/>
              <w:spacing w:before="55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9EA8521">
      <w:pPr>
        <w:widowControl w:val="0"/>
        <w:spacing w:after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7D02D927">
      <w:pPr>
        <w:widowControl w:val="0"/>
        <w:numPr>
          <w:ilvl w:val="0"/>
          <w:numId w:val="4"/>
        </w:numPr>
        <w:spacing w:after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复审</w:t>
      </w:r>
    </w:p>
    <w:p w14:paraId="5B8A42CC">
      <w:pPr>
        <w:widowControl w:val="0"/>
        <w:spacing w:after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1. 复审申请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材料</w:t>
      </w:r>
      <w:r>
        <w:rPr>
          <w:rFonts w:hint="default" w:ascii="Times New Roman" w:hAnsi="Times New Roman" w:eastAsia="宋体" w:cs="Times New Roman"/>
          <w:spacing w:val="-3"/>
          <w:kern w:val="2"/>
          <w:sz w:val="21"/>
          <w:szCs w:val="21"/>
          <w:lang w:val="en-US" w:eastAsia="zh-CN" w:bidi="ar-SA"/>
        </w:rPr>
        <w:t>清单</w:t>
      </w:r>
    </w:p>
    <w:tbl>
      <w:tblPr>
        <w:tblStyle w:val="4"/>
        <w:tblW w:w="50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6830"/>
        <w:gridCol w:w="628"/>
        <w:gridCol w:w="575"/>
      </w:tblGrid>
      <w:tr w14:paraId="118F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717C76D9">
            <w:pPr>
              <w:widowControl w:val="0"/>
              <w:spacing w:before="100"/>
              <w:ind w:left="28" w:right="1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54" w:type="pct"/>
          </w:tcPr>
          <w:p w14:paraId="3BABE921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复审申请表</w:t>
            </w:r>
          </w:p>
        </w:tc>
        <w:tc>
          <w:tcPr>
            <w:tcW w:w="373" w:type="pct"/>
          </w:tcPr>
          <w:p w14:paraId="65E01F7A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份数</w:t>
            </w:r>
          </w:p>
        </w:tc>
        <w:tc>
          <w:tcPr>
            <w:tcW w:w="341" w:type="pct"/>
          </w:tcPr>
          <w:p w14:paraId="7078748F">
            <w:pPr>
              <w:widowControl w:val="0"/>
              <w:spacing w:before="56"/>
              <w:ind w:left="110"/>
              <w:jc w:val="both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页数</w:t>
            </w:r>
          </w:p>
        </w:tc>
      </w:tr>
      <w:tr w14:paraId="7A50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13EE1150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54" w:type="pct"/>
          </w:tcPr>
          <w:p w14:paraId="123DAF3D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修正的临床研究方案（注明版本号/版本日期）</w:t>
            </w:r>
          </w:p>
        </w:tc>
        <w:tc>
          <w:tcPr>
            <w:tcW w:w="373" w:type="pct"/>
          </w:tcPr>
          <w:p w14:paraId="25CDDE72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3532805C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DAA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3CA4FBCC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54" w:type="pct"/>
          </w:tcPr>
          <w:p w14:paraId="6D7E8B0C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修正的知情同意书（注明版本号/版本日期）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373" w:type="pct"/>
          </w:tcPr>
          <w:p w14:paraId="6E8924C7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7EC818D2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CFE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127666F7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54" w:type="pct"/>
          </w:tcPr>
          <w:p w14:paraId="43D1D79D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</w:p>
        </w:tc>
        <w:tc>
          <w:tcPr>
            <w:tcW w:w="373" w:type="pct"/>
          </w:tcPr>
          <w:p w14:paraId="1D12F0CC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4E386D17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F0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37A99BE6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54" w:type="pct"/>
          </w:tcPr>
          <w:p w14:paraId="417765B9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</w:p>
        </w:tc>
        <w:tc>
          <w:tcPr>
            <w:tcW w:w="373" w:type="pct"/>
          </w:tcPr>
          <w:p w14:paraId="7BDC5551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45065086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8C6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0" w:type="pct"/>
          </w:tcPr>
          <w:p w14:paraId="1E88E98C">
            <w:pPr>
              <w:widowControl w:val="0"/>
              <w:spacing w:before="100"/>
              <w:ind w:left="28" w:right="1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54" w:type="pct"/>
          </w:tcPr>
          <w:p w14:paraId="382182D0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需要伦理审查同意的其他修正文件</w:t>
            </w:r>
          </w:p>
        </w:tc>
        <w:tc>
          <w:tcPr>
            <w:tcW w:w="373" w:type="pct"/>
          </w:tcPr>
          <w:p w14:paraId="7D04FC77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1" w:type="pct"/>
          </w:tcPr>
          <w:p w14:paraId="1957787C">
            <w:pPr>
              <w:widowControl w:val="0"/>
              <w:spacing w:before="56"/>
              <w:ind w:left="110"/>
              <w:jc w:val="both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0192F6A">
      <w:pPr>
        <w:widowControl w:val="0"/>
        <w:spacing w:before="0" w:after="0"/>
        <w:rPr>
          <w:rFonts w:hint="default" w:ascii="Times New Roman" w:hAnsi="Times New Roman" w:eastAsia="宋体" w:cs="Times New Roman"/>
          <w:kern w:val="2"/>
          <w:sz w:val="21"/>
          <w:szCs w:val="21"/>
          <w:lang w:eastAsia="zh-CN"/>
        </w:rPr>
      </w:pPr>
    </w:p>
    <w:p w14:paraId="085F56D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6DA">
    <w:pPr>
      <w:pStyle w:val="2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62F1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62F12">
                    <w:pPr>
                      <w:pStyle w:val="2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3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送审材料清单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-AF-015-V2.0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50349"/>
    <w:multiLevelType w:val="singleLevel"/>
    <w:tmpl w:val="E68503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EBB05"/>
    <w:multiLevelType w:val="singleLevel"/>
    <w:tmpl w:val="059EBB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806644"/>
    <w:multiLevelType w:val="singleLevel"/>
    <w:tmpl w:val="2A806644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">
    <w:nsid w:val="5DDD57C7"/>
    <w:multiLevelType w:val="singleLevel"/>
    <w:tmpl w:val="5DDD57C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70DF"/>
    <w:rsid w:val="00AA2D85"/>
    <w:rsid w:val="075F6EB2"/>
    <w:rsid w:val="08274D71"/>
    <w:rsid w:val="0FE44734"/>
    <w:rsid w:val="147870DF"/>
    <w:rsid w:val="18381A27"/>
    <w:rsid w:val="18F30DC2"/>
    <w:rsid w:val="246A64DF"/>
    <w:rsid w:val="3A1609DE"/>
    <w:rsid w:val="3A355F1F"/>
    <w:rsid w:val="42E9245D"/>
    <w:rsid w:val="46C00696"/>
    <w:rsid w:val="4EED6A0F"/>
    <w:rsid w:val="50A35882"/>
    <w:rsid w:val="5A1944D2"/>
    <w:rsid w:val="61565E59"/>
    <w:rsid w:val="67EF5E7A"/>
    <w:rsid w:val="6B3D2615"/>
    <w:rsid w:val="6DC701DA"/>
    <w:rsid w:val="74B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1068</Characters>
  <Lines>0</Lines>
  <Paragraphs>0</Paragraphs>
  <TotalTime>0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2025-12-13T13:37:51Z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